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w:t>
      </w:r>
      <w:r w:rsidR="004D6421">
        <w:rPr>
          <w:rFonts w:ascii="Sylfaen" w:hAnsi="Sylfaen"/>
          <w:bCs/>
        </w:rPr>
        <w:t xml:space="preserve">  </w:t>
      </w:r>
      <w:r w:rsidR="00784F7A">
        <w:rPr>
          <w:rFonts w:ascii="Sylfaen" w:hAnsi="Sylfaen"/>
          <w:bCs/>
        </w:rPr>
        <w:t xml:space="preserve">павильон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46EA8" w:rsidRPr="00FC6CF7" w:rsidTr="00C830A5">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jc w:val="center"/>
              <w:rPr>
                <w:b/>
                <w:sz w:val="23"/>
                <w:szCs w:val="23"/>
              </w:rPr>
            </w:pPr>
            <w:r w:rsidRPr="00FC6CF7">
              <w:rPr>
                <w:b/>
                <w:sz w:val="23"/>
                <w:szCs w:val="23"/>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jc w:val="center"/>
              <w:rPr>
                <w:b/>
                <w:sz w:val="23"/>
                <w:szCs w:val="23"/>
              </w:rPr>
            </w:pPr>
            <w:r w:rsidRPr="00FC6CF7">
              <w:rPr>
                <w:b/>
                <w:sz w:val="23"/>
                <w:szCs w:val="23"/>
              </w:rPr>
              <w:t>Описание, конструктивн</w:t>
            </w:r>
            <w:r>
              <w:rPr>
                <w:b/>
                <w:sz w:val="23"/>
                <w:szCs w:val="23"/>
              </w:rPr>
              <w:t>ые требования, предъявляемые к О</w:t>
            </w:r>
            <w:r w:rsidRPr="00FC6CF7">
              <w:rPr>
                <w:b/>
                <w:sz w:val="23"/>
                <w:szCs w:val="23"/>
              </w:rPr>
              <w:t>бъекту:</w:t>
            </w:r>
          </w:p>
        </w:tc>
      </w:tr>
      <w:tr w:rsidR="00546EA8" w:rsidRPr="0080179D"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jc w:val="center"/>
              <w:rPr>
                <w:b/>
                <w:i/>
                <w:sz w:val="23"/>
                <w:szCs w:val="23"/>
              </w:rPr>
            </w:pPr>
            <w:r w:rsidRPr="0080179D">
              <w:rPr>
                <w:b/>
                <w:i/>
                <w:sz w:val="23"/>
                <w:szCs w:val="23"/>
              </w:rPr>
              <w:t>2</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jc w:val="center"/>
              <w:rPr>
                <w:b/>
                <w:i/>
                <w:sz w:val="23"/>
                <w:szCs w:val="23"/>
              </w:rPr>
            </w:pPr>
            <w:r w:rsidRPr="0080179D">
              <w:rPr>
                <w:b/>
                <w:i/>
                <w:sz w:val="23"/>
                <w:szCs w:val="23"/>
              </w:rPr>
              <w:t>3</w:t>
            </w:r>
          </w:p>
        </w:tc>
      </w:tr>
      <w:tr w:rsidR="00546EA8" w:rsidRPr="00FC6CF7"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rPr>
                <w:b/>
                <w:sz w:val="23"/>
                <w:szCs w:val="23"/>
              </w:rPr>
            </w:pPr>
            <w:r w:rsidRPr="00FC6CF7">
              <w:rPr>
                <w:b/>
                <w:sz w:val="23"/>
                <w:szCs w:val="23"/>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46EA8" w:rsidRDefault="00546EA8" w:rsidP="00C830A5">
            <w:pPr>
              <w:tabs>
                <w:tab w:val="left" w:pos="4500"/>
                <w:tab w:val="left" w:pos="5040"/>
                <w:tab w:val="left" w:pos="5580"/>
              </w:tabs>
              <w:contextualSpacing/>
              <w:rPr>
                <w:sz w:val="23"/>
                <w:szCs w:val="23"/>
              </w:rPr>
            </w:pPr>
            <w:r>
              <w:rPr>
                <w:sz w:val="23"/>
                <w:szCs w:val="23"/>
              </w:rPr>
              <w:t>Помещение №5 комплекса</w:t>
            </w:r>
            <w:r w:rsidRPr="00A461C8">
              <w:rPr>
                <w:sz w:val="23"/>
                <w:szCs w:val="23"/>
              </w:rPr>
              <w:t xml:space="preserve"> временных сооружений</w:t>
            </w:r>
            <w:r>
              <w:rPr>
                <w:sz w:val="23"/>
                <w:szCs w:val="23"/>
              </w:rPr>
              <w:t xml:space="preserve"> габаритными размерами:</w:t>
            </w:r>
          </w:p>
          <w:p w:rsidR="00546EA8" w:rsidRDefault="00546EA8" w:rsidP="00C830A5">
            <w:pPr>
              <w:tabs>
                <w:tab w:val="left" w:pos="4500"/>
                <w:tab w:val="left" w:pos="5040"/>
                <w:tab w:val="left" w:pos="5580"/>
              </w:tabs>
              <w:contextualSpacing/>
              <w:rPr>
                <w:sz w:val="23"/>
                <w:szCs w:val="23"/>
              </w:rPr>
            </w:pPr>
            <w:r>
              <w:rPr>
                <w:sz w:val="23"/>
                <w:szCs w:val="23"/>
              </w:rPr>
              <w:t xml:space="preserve"> - павильон </w:t>
            </w:r>
            <w:r w:rsidRPr="00A461C8">
              <w:rPr>
                <w:sz w:val="23"/>
                <w:szCs w:val="23"/>
              </w:rPr>
              <w:t>–</w:t>
            </w:r>
            <w:r>
              <w:rPr>
                <w:sz w:val="23"/>
                <w:szCs w:val="23"/>
              </w:rPr>
              <w:t xml:space="preserve"> 2 400 </w:t>
            </w:r>
            <w:r w:rsidRPr="00A461C8">
              <w:rPr>
                <w:sz w:val="23"/>
                <w:szCs w:val="23"/>
              </w:rPr>
              <w:t>с</w:t>
            </w:r>
            <w:r>
              <w:rPr>
                <w:sz w:val="23"/>
                <w:szCs w:val="23"/>
              </w:rPr>
              <w:t>м Х 2 1</w:t>
            </w:r>
            <w:r w:rsidRPr="00A461C8">
              <w:rPr>
                <w:sz w:val="23"/>
                <w:szCs w:val="23"/>
              </w:rPr>
              <w:t>00с</w:t>
            </w:r>
            <w:r>
              <w:rPr>
                <w:sz w:val="23"/>
                <w:szCs w:val="23"/>
              </w:rPr>
              <w:t>м</w:t>
            </w:r>
            <w:r w:rsidRPr="00A461C8">
              <w:rPr>
                <w:sz w:val="23"/>
                <w:szCs w:val="23"/>
              </w:rPr>
              <w:t xml:space="preserve"> общей площадью </w:t>
            </w:r>
            <w:r w:rsidRPr="00626D7A">
              <w:rPr>
                <w:sz w:val="23"/>
                <w:szCs w:val="23"/>
              </w:rPr>
              <w:t>4,89 м</w:t>
            </w:r>
            <w:r w:rsidRPr="00EB73CA">
              <w:rPr>
                <w:b/>
                <w:color w:val="000000"/>
                <w:vertAlign w:val="superscript"/>
              </w:rPr>
              <w:t>2</w:t>
            </w:r>
            <w:r w:rsidRPr="00A461C8">
              <w:rPr>
                <w:sz w:val="23"/>
                <w:szCs w:val="23"/>
              </w:rPr>
              <w:t xml:space="preserve">; </w:t>
            </w:r>
          </w:p>
          <w:p w:rsidR="00546EA8" w:rsidRDefault="00546EA8" w:rsidP="00C830A5">
            <w:pPr>
              <w:tabs>
                <w:tab w:val="left" w:pos="4500"/>
                <w:tab w:val="left" w:pos="5040"/>
                <w:tab w:val="left" w:pos="5580"/>
              </w:tabs>
              <w:contextualSpacing/>
              <w:rPr>
                <w:sz w:val="23"/>
                <w:szCs w:val="23"/>
              </w:rPr>
            </w:pPr>
            <w:r>
              <w:rPr>
                <w:noProof/>
                <w:sz w:val="21"/>
                <w:szCs w:val="21"/>
              </w:rPr>
              <mc:AlternateContent>
                <mc:Choice Requires="wps">
                  <w:drawing>
                    <wp:anchor distT="0" distB="0" distL="114300" distR="114300" simplePos="0" relativeHeight="251660288" behindDoc="0" locked="0" layoutInCell="1" allowOverlap="1" wp14:anchorId="23618E8C" wp14:editId="70A64CF3">
                      <wp:simplePos x="0" y="0"/>
                      <wp:positionH relativeFrom="column">
                        <wp:posOffset>3809048</wp:posOffset>
                      </wp:positionH>
                      <wp:positionV relativeFrom="paragraph">
                        <wp:posOffset>1644967</wp:posOffset>
                      </wp:positionV>
                      <wp:extent cx="266700" cy="177165"/>
                      <wp:effectExtent l="57150" t="19050" r="38100" b="89535"/>
                      <wp:wrapNone/>
                      <wp:docPr id="8" name="Фигура, имеющая форму буквы L 8"/>
                      <wp:cNvGraphicFramePr/>
                      <a:graphic xmlns:a="http://schemas.openxmlformats.org/drawingml/2006/main">
                        <a:graphicData uri="http://schemas.microsoft.com/office/word/2010/wordprocessingShape">
                          <wps:wsp>
                            <wps:cNvSpPr/>
                            <wps:spPr>
                              <a:xfrm rot="13125636" flipV="1">
                                <a:off x="0" y="0"/>
                                <a:ext cx="266700" cy="177751"/>
                              </a:xfrm>
                              <a:prstGeom prst="corne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D249B" id="Фигура, имеющая форму буквы L 8" o:spid="_x0000_s1026" style="position:absolute;margin-left:299.95pt;margin-top:129.5pt;width:21pt;height:13.95pt;rotation:9256265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" path="m,l88876,r,88876l266700,88876r,88875l,177751,,xe" fillcolor="red" strokecolor="#243f60 [1604]" strokeweight="2pt">
                      <v:path arrowok="t" o:connecttype="custom" o:connectlocs="0,0;88876,0;88876,88876;266700,88876;266700,177751;0,177751;0,0" o:connectangles="0,0,0,0,0,0,0"/>
                    </v:shape>
                  </w:pict>
                </mc:Fallback>
              </mc:AlternateContent>
            </w:r>
            <w:r>
              <w:rPr>
                <w:noProof/>
                <w:sz w:val="21"/>
                <w:szCs w:val="21"/>
              </w:rPr>
              <mc:AlternateContent>
                <mc:Choice Requires="wps">
                  <w:drawing>
                    <wp:anchor distT="0" distB="0" distL="114300" distR="114300" simplePos="0" relativeHeight="251659264" behindDoc="0" locked="0" layoutInCell="1" allowOverlap="1" wp14:anchorId="36E2FA0B" wp14:editId="3C9F43E6">
                      <wp:simplePos x="0" y="0"/>
                      <wp:positionH relativeFrom="column">
                        <wp:posOffset>3460115</wp:posOffset>
                      </wp:positionH>
                      <wp:positionV relativeFrom="paragraph">
                        <wp:posOffset>1252220</wp:posOffset>
                      </wp:positionV>
                      <wp:extent cx="847725" cy="752475"/>
                      <wp:effectExtent l="38100" t="38100" r="47625" b="47625"/>
                      <wp:wrapNone/>
                      <wp:docPr id="4" name="Прямоугольник 4"/>
                      <wp:cNvGraphicFramePr/>
                      <a:graphic xmlns:a="http://schemas.openxmlformats.org/drawingml/2006/main">
                        <a:graphicData uri="http://schemas.microsoft.com/office/word/2010/wordprocessingShape">
                          <wps:wsp>
                            <wps:cNvSpPr/>
                            <wps:spPr>
                              <a:xfrm>
                                <a:off x="0" y="0"/>
                                <a:ext cx="847725" cy="752475"/>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9EDA2" id="Прямоугольник 4" o:spid="_x0000_s1026" style="position:absolute;margin-left:272.45pt;margin-top:98.6pt;width:66.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" filled="f" strokecolor="#c00000" strokeweight="6pt"/>
                  </w:pict>
                </mc:Fallback>
              </mc:AlternateContent>
            </w:r>
            <w:r w:rsidRPr="00A24DF9">
              <w:rPr>
                <w:noProof/>
                <w:sz w:val="21"/>
                <w:szCs w:val="21"/>
              </w:rPr>
              <w:drawing>
                <wp:inline distT="0" distB="0" distL="0" distR="0" wp14:anchorId="44FCA878" wp14:editId="2BD7DC3C">
                  <wp:extent cx="4721860" cy="3005702"/>
                  <wp:effectExtent l="0" t="0" r="254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169" cy="3020539"/>
                          </a:xfrm>
                          <a:prstGeom prst="rect">
                            <a:avLst/>
                          </a:prstGeom>
                          <a:noFill/>
                          <a:ln>
                            <a:noFill/>
                          </a:ln>
                        </pic:spPr>
                      </pic:pic>
                    </a:graphicData>
                  </a:graphic>
                </wp:inline>
              </w:drawing>
            </w:r>
          </w:p>
          <w:p w:rsidR="00546EA8" w:rsidRDefault="00546EA8" w:rsidP="00C830A5">
            <w:pPr>
              <w:tabs>
                <w:tab w:val="left" w:pos="4500"/>
                <w:tab w:val="left" w:pos="5040"/>
                <w:tab w:val="left" w:pos="5580"/>
              </w:tabs>
              <w:contextualSpacing/>
              <w:rPr>
                <w:sz w:val="23"/>
                <w:szCs w:val="23"/>
              </w:rPr>
            </w:pPr>
            <w:r>
              <w:rPr>
                <w:sz w:val="23"/>
                <w:szCs w:val="23"/>
              </w:rPr>
              <w:t xml:space="preserve">- </w:t>
            </w:r>
            <w:r w:rsidRPr="00A461C8">
              <w:rPr>
                <w:sz w:val="23"/>
                <w:szCs w:val="23"/>
              </w:rPr>
              <w:t>навес №1 –</w:t>
            </w:r>
            <w:r>
              <w:rPr>
                <w:sz w:val="23"/>
                <w:szCs w:val="23"/>
              </w:rPr>
              <w:t xml:space="preserve"> </w:t>
            </w:r>
            <w:r w:rsidRPr="00A461C8">
              <w:rPr>
                <w:sz w:val="23"/>
                <w:szCs w:val="23"/>
              </w:rPr>
              <w:t>7</w:t>
            </w:r>
            <w:r>
              <w:rPr>
                <w:sz w:val="23"/>
                <w:szCs w:val="23"/>
              </w:rPr>
              <w:t xml:space="preserve"> </w:t>
            </w:r>
            <w:r w:rsidRPr="00A461C8">
              <w:rPr>
                <w:sz w:val="23"/>
                <w:szCs w:val="23"/>
              </w:rPr>
              <w:t>800см</w:t>
            </w:r>
            <w:r>
              <w:rPr>
                <w:sz w:val="23"/>
                <w:szCs w:val="23"/>
              </w:rPr>
              <w:t xml:space="preserve"> Х </w:t>
            </w:r>
            <w:r w:rsidRPr="00A461C8">
              <w:rPr>
                <w:sz w:val="23"/>
                <w:szCs w:val="23"/>
              </w:rPr>
              <w:t>4</w:t>
            </w:r>
            <w:r>
              <w:rPr>
                <w:sz w:val="23"/>
                <w:szCs w:val="23"/>
              </w:rPr>
              <w:t xml:space="preserve"> </w:t>
            </w:r>
            <w:r w:rsidRPr="00A461C8">
              <w:rPr>
                <w:sz w:val="23"/>
                <w:szCs w:val="23"/>
              </w:rPr>
              <w:t>740см</w:t>
            </w:r>
            <w:r>
              <w:rPr>
                <w:sz w:val="23"/>
                <w:szCs w:val="23"/>
              </w:rPr>
              <w:t>;</w:t>
            </w:r>
          </w:p>
          <w:p w:rsidR="00546EA8" w:rsidRDefault="00546EA8" w:rsidP="00C830A5">
            <w:pPr>
              <w:tabs>
                <w:tab w:val="left" w:pos="4500"/>
                <w:tab w:val="left" w:pos="5040"/>
                <w:tab w:val="left" w:pos="5580"/>
              </w:tabs>
              <w:contextualSpacing/>
              <w:rPr>
                <w:sz w:val="23"/>
                <w:szCs w:val="23"/>
              </w:rPr>
            </w:pPr>
            <w:r>
              <w:rPr>
                <w:sz w:val="23"/>
                <w:szCs w:val="23"/>
              </w:rPr>
              <w:t>- навес</w:t>
            </w:r>
            <w:r w:rsidRPr="00A461C8">
              <w:rPr>
                <w:sz w:val="23"/>
                <w:szCs w:val="23"/>
              </w:rPr>
              <w:t xml:space="preserve"> №2 – 7</w:t>
            </w:r>
            <w:r>
              <w:rPr>
                <w:sz w:val="23"/>
                <w:szCs w:val="23"/>
              </w:rPr>
              <w:t xml:space="preserve"> </w:t>
            </w:r>
            <w:r w:rsidRPr="00A461C8">
              <w:rPr>
                <w:sz w:val="23"/>
                <w:szCs w:val="23"/>
              </w:rPr>
              <w:t>750см</w:t>
            </w:r>
            <w:r>
              <w:rPr>
                <w:sz w:val="23"/>
                <w:szCs w:val="23"/>
              </w:rPr>
              <w:t xml:space="preserve"> Х </w:t>
            </w:r>
            <w:r w:rsidRPr="00A461C8">
              <w:rPr>
                <w:sz w:val="23"/>
                <w:szCs w:val="23"/>
              </w:rPr>
              <w:t>5</w:t>
            </w:r>
            <w:r>
              <w:rPr>
                <w:sz w:val="23"/>
                <w:szCs w:val="23"/>
              </w:rPr>
              <w:t xml:space="preserve"> </w:t>
            </w:r>
            <w:r w:rsidRPr="00A461C8">
              <w:rPr>
                <w:sz w:val="23"/>
                <w:szCs w:val="23"/>
              </w:rPr>
              <w:t>100см.</w:t>
            </w:r>
          </w:p>
          <w:p w:rsidR="00546EA8" w:rsidRPr="00FC6CF7" w:rsidRDefault="00546EA8" w:rsidP="00C830A5">
            <w:pPr>
              <w:tabs>
                <w:tab w:val="left" w:pos="4500"/>
                <w:tab w:val="left" w:pos="5040"/>
                <w:tab w:val="left" w:pos="5580"/>
              </w:tabs>
              <w:contextualSpacing/>
              <w:rPr>
                <w:sz w:val="23"/>
                <w:szCs w:val="23"/>
              </w:rPr>
            </w:pPr>
          </w:p>
        </w:tc>
      </w:tr>
      <w:tr w:rsidR="00546EA8" w:rsidRPr="00FC6CF7" w:rsidTr="00C830A5">
        <w:trPr>
          <w:trHeight w:val="5093"/>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tabs>
                <w:tab w:val="left" w:pos="459"/>
              </w:tabs>
              <w:jc w:val="center"/>
              <w:rPr>
                <w:sz w:val="23"/>
                <w:szCs w:val="23"/>
              </w:rPr>
            </w:pPr>
            <w:r w:rsidRPr="00FC6CF7">
              <w:rPr>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rPr>
                <w:b/>
                <w:sz w:val="23"/>
                <w:szCs w:val="23"/>
              </w:rPr>
            </w:pPr>
            <w:r w:rsidRPr="00FC6CF7">
              <w:rPr>
                <w:b/>
                <w:sz w:val="23"/>
                <w:szCs w:val="23"/>
              </w:rPr>
              <w:t>Внешний вид</w:t>
            </w:r>
          </w:p>
        </w:tc>
        <w:tc>
          <w:tcPr>
            <w:tcW w:w="7539" w:type="dxa"/>
            <w:tcBorders>
              <w:top w:val="single" w:sz="6" w:space="0" w:color="000000"/>
              <w:left w:val="single" w:sz="6" w:space="0" w:color="000000"/>
              <w:bottom w:val="single" w:sz="6" w:space="0" w:color="000000"/>
              <w:right w:val="single" w:sz="6" w:space="0" w:color="000000"/>
            </w:tcBorders>
          </w:tcPr>
          <w:p w:rsidR="00546EA8" w:rsidRDefault="00546EA8" w:rsidP="00C830A5">
            <w:pPr>
              <w:rPr>
                <w:sz w:val="23"/>
                <w:szCs w:val="23"/>
              </w:rPr>
            </w:pPr>
            <w:r w:rsidRPr="00A24DF9">
              <w:rPr>
                <w:noProof/>
                <w:sz w:val="21"/>
                <w:szCs w:val="21"/>
              </w:rPr>
              <w:drawing>
                <wp:inline distT="0" distB="0" distL="0" distR="0" wp14:anchorId="52479445" wp14:editId="1F0FEA45">
                  <wp:extent cx="3952875" cy="2943225"/>
                  <wp:effectExtent l="0" t="0" r="9525" b="9525"/>
                  <wp:docPr id="7" name="Рисунок 7"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p>
          <w:p w:rsidR="00546EA8" w:rsidRDefault="00546EA8" w:rsidP="00C830A5">
            <w:pPr>
              <w:rPr>
                <w:sz w:val="23"/>
                <w:szCs w:val="23"/>
              </w:rPr>
            </w:pPr>
            <w:r>
              <w:rPr>
                <w:noProof/>
                <w:sz w:val="23"/>
                <w:szCs w:val="23"/>
              </w:rPr>
              <w:drawing>
                <wp:inline distT="0" distB="0" distL="0" distR="0" wp14:anchorId="409B0C51" wp14:editId="1734628F">
                  <wp:extent cx="4038600" cy="302881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9263" cy="3029309"/>
                          </a:xfrm>
                          <a:prstGeom prst="rect">
                            <a:avLst/>
                          </a:prstGeom>
                        </pic:spPr>
                      </pic:pic>
                    </a:graphicData>
                  </a:graphic>
                </wp:inline>
              </w:drawing>
            </w:r>
          </w:p>
          <w:p w:rsidR="00546EA8" w:rsidRDefault="00546EA8" w:rsidP="00C830A5">
            <w:pPr>
              <w:rPr>
                <w:sz w:val="23"/>
                <w:szCs w:val="23"/>
              </w:rPr>
            </w:pPr>
          </w:p>
          <w:p w:rsidR="00546EA8" w:rsidRPr="00FC6CF7" w:rsidRDefault="00546EA8" w:rsidP="00C830A5">
            <w:pPr>
              <w:rPr>
                <w:sz w:val="23"/>
                <w:szCs w:val="23"/>
              </w:rPr>
            </w:pPr>
            <w:r>
              <w:rPr>
                <w:noProof/>
                <w:sz w:val="23"/>
                <w:szCs w:val="23"/>
              </w:rPr>
              <w:drawing>
                <wp:inline distT="0" distB="0" distL="0" distR="0" wp14:anchorId="4FB5C757" wp14:editId="0BAD21B6">
                  <wp:extent cx="4051484" cy="30384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406" cy="3039167"/>
                          </a:xfrm>
                          <a:prstGeom prst="rect">
                            <a:avLst/>
                          </a:prstGeom>
                        </pic:spPr>
                      </pic:pic>
                    </a:graphicData>
                  </a:graphic>
                </wp:inline>
              </w:drawing>
            </w:r>
          </w:p>
        </w:tc>
      </w:tr>
      <w:tr w:rsidR="00546EA8"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rPr>
                <w:sz w:val="23"/>
                <w:szCs w:val="23"/>
              </w:rPr>
            </w:pPr>
            <w:r>
              <w:rPr>
                <w:sz w:val="23"/>
                <w:szCs w:val="23"/>
              </w:rPr>
              <w:lastRenderedPageBreak/>
              <w:t>3</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rPr>
                <w:b/>
                <w:sz w:val="23"/>
                <w:szCs w:val="23"/>
              </w:rPr>
            </w:pPr>
            <w:r w:rsidRPr="00FC6CF7">
              <w:rPr>
                <w:b/>
                <w:sz w:val="23"/>
                <w:szCs w:val="23"/>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Default="00546EA8" w:rsidP="00C830A5">
            <w:pPr>
              <w:tabs>
                <w:tab w:val="left" w:pos="4500"/>
                <w:tab w:val="left" w:pos="5040"/>
                <w:tab w:val="left" w:pos="5580"/>
              </w:tabs>
              <w:contextualSpacing/>
              <w:rPr>
                <w:sz w:val="23"/>
                <w:szCs w:val="23"/>
              </w:rPr>
            </w:pPr>
            <w:r>
              <w:rPr>
                <w:sz w:val="23"/>
                <w:szCs w:val="23"/>
              </w:rPr>
              <w:t xml:space="preserve">Предназначен для </w:t>
            </w:r>
            <w:r w:rsidRPr="0034339F">
              <w:rPr>
                <w:sz w:val="23"/>
                <w:szCs w:val="23"/>
              </w:rPr>
              <w:t>розничной торговл</w:t>
            </w:r>
            <w:r>
              <w:rPr>
                <w:sz w:val="23"/>
                <w:szCs w:val="23"/>
              </w:rPr>
              <w:t>и</w:t>
            </w:r>
            <w:r w:rsidRPr="0034339F">
              <w:rPr>
                <w:sz w:val="23"/>
                <w:szCs w:val="23"/>
              </w:rPr>
              <w:t xml:space="preserve"> пищевыми продуктами и безалкогольными напитками, прокат</w:t>
            </w:r>
            <w:r>
              <w:rPr>
                <w:sz w:val="23"/>
                <w:szCs w:val="23"/>
              </w:rPr>
              <w:t xml:space="preserve">а </w:t>
            </w:r>
            <w:r w:rsidRPr="0034339F">
              <w:rPr>
                <w:sz w:val="23"/>
                <w:szCs w:val="23"/>
              </w:rPr>
              <w:t>спортивного инвентаря.</w:t>
            </w:r>
          </w:p>
          <w:p w:rsidR="00546EA8" w:rsidRPr="0048311F" w:rsidRDefault="00546EA8" w:rsidP="00C830A5">
            <w:pPr>
              <w:tabs>
                <w:tab w:val="left" w:pos="4500"/>
                <w:tab w:val="left" w:pos="5040"/>
                <w:tab w:val="left" w:pos="5580"/>
              </w:tabs>
              <w:contextualSpacing/>
              <w:rPr>
                <w:sz w:val="23"/>
                <w:szCs w:val="23"/>
              </w:rPr>
            </w:pPr>
            <w:r>
              <w:rPr>
                <w:sz w:val="23"/>
                <w:szCs w:val="23"/>
              </w:rPr>
              <w:t xml:space="preserve">Каркас – </w:t>
            </w:r>
            <w:proofErr w:type="spellStart"/>
            <w:r>
              <w:rPr>
                <w:sz w:val="23"/>
                <w:szCs w:val="23"/>
              </w:rPr>
              <w:t>б</w:t>
            </w:r>
            <w:r w:rsidRPr="0048311F">
              <w:rPr>
                <w:sz w:val="23"/>
                <w:szCs w:val="23"/>
              </w:rPr>
              <w:t>русовой</w:t>
            </w:r>
            <w:proofErr w:type="spellEnd"/>
            <w:r w:rsidRPr="0048311F">
              <w:rPr>
                <w:sz w:val="23"/>
                <w:szCs w:val="23"/>
              </w:rPr>
              <w:t>;</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 Кровля павильонов (прямая, </w:t>
            </w:r>
            <w:proofErr w:type="spellStart"/>
            <w:r w:rsidRPr="0048311F">
              <w:rPr>
                <w:sz w:val="23"/>
                <w:szCs w:val="23"/>
              </w:rPr>
              <w:t>малоуклонная</w:t>
            </w:r>
            <w:proofErr w:type="spellEnd"/>
            <w:r w:rsidRPr="0048311F">
              <w:rPr>
                <w:sz w:val="23"/>
                <w:szCs w:val="23"/>
              </w:rPr>
              <w:t>) – теплоизоляционные плиты из каменной ваты 100мм, по обрешётке, покрытые многослойной черепицей; кровля навесов – обрешётка.</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 Внешняя отделка – </w:t>
            </w:r>
            <w:proofErr w:type="spellStart"/>
            <w:r w:rsidRPr="0048311F">
              <w:rPr>
                <w:sz w:val="23"/>
                <w:szCs w:val="23"/>
              </w:rPr>
              <w:t>планкен</w:t>
            </w:r>
            <w:proofErr w:type="spellEnd"/>
            <w:r w:rsidRPr="0048311F">
              <w:rPr>
                <w:sz w:val="23"/>
                <w:szCs w:val="23"/>
              </w:rPr>
              <w:t>.</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Внутренняя отделка:</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Стены – ОСП;</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Потолок - ОСП;</w:t>
            </w:r>
          </w:p>
          <w:p w:rsidR="00546EA8" w:rsidRPr="0048311F" w:rsidRDefault="00546EA8" w:rsidP="00C830A5">
            <w:pPr>
              <w:tabs>
                <w:tab w:val="left" w:pos="4500"/>
                <w:tab w:val="left" w:pos="5040"/>
                <w:tab w:val="left" w:pos="5580"/>
              </w:tabs>
              <w:contextualSpacing/>
              <w:rPr>
                <w:sz w:val="23"/>
                <w:szCs w:val="23"/>
              </w:rPr>
            </w:pPr>
            <w:r>
              <w:rPr>
                <w:sz w:val="23"/>
                <w:szCs w:val="23"/>
              </w:rPr>
              <w:t>- Пол – линолеум, плинтус ПВХ.</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 помещениях, предназначенных для постоянного пребывания людей, предусмотрено естественное боковое освещение через в</w:t>
            </w:r>
            <w:r>
              <w:rPr>
                <w:sz w:val="23"/>
                <w:szCs w:val="23"/>
              </w:rPr>
              <w:t>итражи в наружных стенах здания.</w:t>
            </w:r>
          </w:p>
          <w:p w:rsidR="00546EA8" w:rsidRPr="00FC6CF7" w:rsidRDefault="00546EA8" w:rsidP="00C830A5">
            <w:pPr>
              <w:tabs>
                <w:tab w:val="left" w:pos="4500"/>
                <w:tab w:val="left" w:pos="5040"/>
                <w:tab w:val="left" w:pos="5580"/>
              </w:tabs>
              <w:contextualSpacing/>
              <w:rPr>
                <w:sz w:val="23"/>
                <w:szCs w:val="23"/>
              </w:rPr>
            </w:pPr>
            <w:r>
              <w:rPr>
                <w:sz w:val="23"/>
                <w:szCs w:val="23"/>
              </w:rPr>
              <w:t>Дверь</w:t>
            </w:r>
            <w:r w:rsidRPr="0048311F">
              <w:rPr>
                <w:sz w:val="23"/>
                <w:szCs w:val="23"/>
              </w:rPr>
              <w:t xml:space="preserve"> в помещение №5 – входная ПВХ с остеклением и деревянная глухая</w:t>
            </w:r>
            <w:r>
              <w:rPr>
                <w:sz w:val="23"/>
                <w:szCs w:val="23"/>
              </w:rPr>
              <w:t>.</w:t>
            </w:r>
          </w:p>
        </w:tc>
      </w:tr>
      <w:tr w:rsidR="00546EA8"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tcPr>
          <w:p w:rsidR="00546EA8" w:rsidRPr="00FC6CF7" w:rsidRDefault="00546EA8" w:rsidP="00C830A5">
            <w:pPr>
              <w:pStyle w:val="Default"/>
              <w:rPr>
                <w:sz w:val="23"/>
                <w:szCs w:val="23"/>
              </w:rPr>
            </w:pPr>
            <w:r>
              <w:rPr>
                <w:sz w:val="23"/>
                <w:szCs w:val="23"/>
              </w:rPr>
              <w:t>4</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546EA8" w:rsidRDefault="00546EA8" w:rsidP="00C830A5">
            <w:pPr>
              <w:pStyle w:val="Default"/>
              <w:rPr>
                <w:b/>
                <w:sz w:val="23"/>
                <w:szCs w:val="23"/>
              </w:rPr>
            </w:pPr>
            <w:r w:rsidRPr="00FC6CF7">
              <w:rPr>
                <w:b/>
                <w:sz w:val="23"/>
                <w:szCs w:val="23"/>
              </w:rPr>
              <w:t>Электрика, освещение</w:t>
            </w:r>
            <w:r>
              <w:rPr>
                <w:b/>
                <w:sz w:val="23"/>
                <w:szCs w:val="23"/>
              </w:rPr>
              <w:t>,</w:t>
            </w:r>
          </w:p>
          <w:p w:rsidR="00546EA8" w:rsidRPr="00FC6CF7" w:rsidRDefault="00546EA8" w:rsidP="00C830A5">
            <w:pPr>
              <w:pStyle w:val="Default"/>
              <w:rPr>
                <w:b/>
                <w:sz w:val="23"/>
                <w:szCs w:val="23"/>
              </w:rPr>
            </w:pPr>
            <w:r>
              <w:rPr>
                <w:b/>
                <w:sz w:val="23"/>
                <w:szCs w:val="23"/>
              </w:rPr>
              <w:t>теплоснабжение</w:t>
            </w:r>
          </w:p>
        </w:tc>
        <w:tc>
          <w:tcPr>
            <w:tcW w:w="7539" w:type="dxa"/>
            <w:tcBorders>
              <w:top w:val="single" w:sz="6" w:space="0" w:color="000000"/>
              <w:left w:val="single" w:sz="6" w:space="0" w:color="000000"/>
              <w:bottom w:val="single" w:sz="6" w:space="0" w:color="000000"/>
              <w:right w:val="single" w:sz="6" w:space="0" w:color="000000"/>
            </w:tcBorders>
          </w:tcPr>
          <w:p w:rsidR="00546EA8" w:rsidRPr="0048311F" w:rsidRDefault="00546EA8" w:rsidP="00C830A5">
            <w:pPr>
              <w:tabs>
                <w:tab w:val="left" w:pos="4500"/>
                <w:tab w:val="left" w:pos="5040"/>
                <w:tab w:val="left" w:pos="5580"/>
              </w:tabs>
              <w:contextualSpacing/>
              <w:rPr>
                <w:sz w:val="23"/>
                <w:szCs w:val="23"/>
              </w:rPr>
            </w:pPr>
            <w:r w:rsidRPr="0048311F">
              <w:rPr>
                <w:sz w:val="23"/>
                <w:szCs w:val="23"/>
              </w:rPr>
              <w:t>Освещение – светильник накладной 1 шт.;</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Розетка накладного исполнения тройная – 1 шт. </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Выключатель двухклавишный – 1 шт.</w:t>
            </w:r>
          </w:p>
          <w:p w:rsidR="00546EA8" w:rsidRPr="00FC6CF7" w:rsidRDefault="00546EA8" w:rsidP="00C830A5">
            <w:pPr>
              <w:tabs>
                <w:tab w:val="left" w:pos="4500"/>
                <w:tab w:val="left" w:pos="5040"/>
                <w:tab w:val="left" w:pos="5580"/>
              </w:tabs>
              <w:contextualSpacing/>
              <w:rPr>
                <w:sz w:val="23"/>
                <w:szCs w:val="23"/>
              </w:rPr>
            </w:pPr>
            <w:r w:rsidRPr="0048311F">
              <w:rPr>
                <w:sz w:val="23"/>
                <w:szCs w:val="23"/>
              </w:rPr>
              <w:t>Отопление – электрическое.</w:t>
            </w:r>
          </w:p>
        </w:tc>
      </w:tr>
    </w:tbl>
    <w:p w:rsidR="003C01B7" w:rsidRDefault="003C01B7" w:rsidP="003C01B7">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w:t>
      </w:r>
      <w:r>
        <w:rPr>
          <w:rFonts w:ascii="Sylfaen" w:hAnsi="Sylfaen"/>
          <w:lang w:eastAsia="en-US"/>
        </w:rPr>
        <w:lastRenderedPageBreak/>
        <w:t xml:space="preserve">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w:t>
      </w:r>
      <w:r>
        <w:rPr>
          <w:rFonts w:ascii="Sylfaen" w:hAnsi="Sylfaen" w:cs="Times New Roman"/>
          <w:bCs/>
          <w:sz w:val="24"/>
          <w:szCs w:val="24"/>
        </w:rPr>
        <w:lastRenderedPageBreak/>
        <w:t xml:space="preserve">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Добросовестно вести коммерческую деятельность (иметь надлежаще оформленные </w:t>
      </w:r>
      <w:r>
        <w:rPr>
          <w:rFonts w:ascii="Sylfaen" w:hAnsi="Sylfaen" w:cs="Times New Roman"/>
          <w:bCs/>
          <w:sz w:val="24"/>
          <w:szCs w:val="24"/>
        </w:rPr>
        <w:lastRenderedPageBreak/>
        <w:t>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lastRenderedPageBreak/>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w:t>
      </w:r>
      <w:r>
        <w:rPr>
          <w:rFonts w:ascii="Sylfaen" w:hAnsi="Sylfaen" w:cs="Times New Roman"/>
          <w:bCs/>
          <w:sz w:val="24"/>
          <w:szCs w:val="24"/>
        </w:rPr>
        <w:lastRenderedPageBreak/>
        <w:t>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 xml:space="preserve">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w:t>
      </w:r>
      <w:r>
        <w:rPr>
          <w:rFonts w:ascii="Sylfaen" w:hAnsi="Sylfaen"/>
          <w:bCs/>
        </w:rPr>
        <w:lastRenderedPageBreak/>
        <w:t>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осуществлению в Объекте коммерческой деятельности в течение 15 (пятнадцати) календарных дней подряд без </w:t>
      </w:r>
      <w:r>
        <w:rPr>
          <w:rFonts w:ascii="Sylfaen" w:hAnsi="Sylfaen" w:cs="Times New Roman"/>
          <w:bCs/>
          <w:sz w:val="24"/>
          <w:szCs w:val="24"/>
        </w:rPr>
        <w:lastRenderedPageBreak/>
        <w:t>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w:t>
      </w:r>
      <w:r>
        <w:rPr>
          <w:rFonts w:ascii="Sylfaen" w:hAnsi="Sylfaen" w:cs="Times New Roman"/>
          <w:bCs/>
          <w:sz w:val="24"/>
          <w:szCs w:val="24"/>
        </w:rPr>
        <w:lastRenderedPageBreak/>
        <w:t xml:space="preserve">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w:t>
      </w:r>
      <w:r>
        <w:rPr>
          <w:rFonts w:ascii="Sylfaen" w:hAnsi="Sylfaen" w:cs="Times New Roman"/>
          <w:bCs/>
          <w:sz w:val="24"/>
          <w:szCs w:val="24"/>
        </w:rPr>
        <w:lastRenderedPageBreak/>
        <w:t>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lastRenderedPageBreak/>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393652" w:rsidRDefault="00393652">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546EA8">
      <w:pPr>
        <w:spacing w:line="204" w:lineRule="auto"/>
        <w:contextualSpacing/>
        <w:jc w:val="center"/>
        <w:rPr>
          <w:rFonts w:ascii="Sylfaen" w:hAnsi="Sylfaen"/>
          <w:sz w:val="21"/>
          <w:szCs w:val="21"/>
        </w:rPr>
      </w:pPr>
      <w:r>
        <w:object w:dxaOrig="14715" w:dyaOrig="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9pt" o:ole="">
            <v:imagedata r:id="rId12" o:title=""/>
          </v:shape>
          <o:OLEObject Type="Embed" ProgID="PBrush" ShapeID="_x0000_i1025" DrawAspect="Content" ObjectID="_1777450508" r:id="rId13"/>
        </w:object>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46EA8" w:rsidRPr="00FC6CF7" w:rsidTr="00C830A5">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jc w:val="center"/>
              <w:rPr>
                <w:b/>
                <w:sz w:val="23"/>
                <w:szCs w:val="23"/>
              </w:rPr>
            </w:pPr>
            <w:r w:rsidRPr="00FC6CF7">
              <w:rPr>
                <w:b/>
                <w:sz w:val="23"/>
                <w:szCs w:val="23"/>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jc w:val="center"/>
              <w:rPr>
                <w:b/>
                <w:sz w:val="23"/>
                <w:szCs w:val="23"/>
              </w:rPr>
            </w:pPr>
            <w:r w:rsidRPr="00FC6CF7">
              <w:rPr>
                <w:b/>
                <w:sz w:val="23"/>
                <w:szCs w:val="23"/>
              </w:rPr>
              <w:t>Описание, конструктивн</w:t>
            </w:r>
            <w:r>
              <w:rPr>
                <w:b/>
                <w:sz w:val="23"/>
                <w:szCs w:val="23"/>
              </w:rPr>
              <w:t>ые требования, предъявляемые к О</w:t>
            </w:r>
            <w:r w:rsidRPr="00FC6CF7">
              <w:rPr>
                <w:b/>
                <w:sz w:val="23"/>
                <w:szCs w:val="23"/>
              </w:rPr>
              <w:t>бъекту:</w:t>
            </w:r>
          </w:p>
        </w:tc>
      </w:tr>
      <w:tr w:rsidR="00546EA8" w:rsidRPr="0080179D"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jc w:val="center"/>
              <w:rPr>
                <w:b/>
                <w:i/>
                <w:sz w:val="23"/>
                <w:szCs w:val="23"/>
              </w:rPr>
            </w:pPr>
            <w:r w:rsidRPr="0080179D">
              <w:rPr>
                <w:b/>
                <w:i/>
                <w:sz w:val="23"/>
                <w:szCs w:val="23"/>
              </w:rPr>
              <w:t>2</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Pr="0080179D" w:rsidRDefault="00546EA8" w:rsidP="00C830A5">
            <w:pPr>
              <w:jc w:val="center"/>
              <w:rPr>
                <w:b/>
                <w:i/>
                <w:sz w:val="23"/>
                <w:szCs w:val="23"/>
              </w:rPr>
            </w:pPr>
            <w:r w:rsidRPr="0080179D">
              <w:rPr>
                <w:b/>
                <w:i/>
                <w:sz w:val="23"/>
                <w:szCs w:val="23"/>
              </w:rPr>
              <w:t>3</w:t>
            </w:r>
          </w:p>
        </w:tc>
      </w:tr>
      <w:tr w:rsidR="00546EA8" w:rsidRPr="00FC6CF7" w:rsidTr="00C830A5">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rPr>
                <w:b/>
                <w:sz w:val="23"/>
                <w:szCs w:val="23"/>
              </w:rPr>
            </w:pPr>
            <w:r w:rsidRPr="00FC6CF7">
              <w:rPr>
                <w:b/>
                <w:sz w:val="23"/>
                <w:szCs w:val="23"/>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46EA8" w:rsidRDefault="00546EA8" w:rsidP="00C830A5">
            <w:pPr>
              <w:tabs>
                <w:tab w:val="left" w:pos="4500"/>
                <w:tab w:val="left" w:pos="5040"/>
                <w:tab w:val="left" w:pos="5580"/>
              </w:tabs>
              <w:contextualSpacing/>
              <w:rPr>
                <w:sz w:val="23"/>
                <w:szCs w:val="23"/>
              </w:rPr>
            </w:pPr>
            <w:r>
              <w:rPr>
                <w:sz w:val="23"/>
                <w:szCs w:val="23"/>
              </w:rPr>
              <w:t>Помещение №5 комплекса</w:t>
            </w:r>
            <w:r w:rsidRPr="00A461C8">
              <w:rPr>
                <w:sz w:val="23"/>
                <w:szCs w:val="23"/>
              </w:rPr>
              <w:t xml:space="preserve"> временных сооружений</w:t>
            </w:r>
            <w:r>
              <w:rPr>
                <w:sz w:val="23"/>
                <w:szCs w:val="23"/>
              </w:rPr>
              <w:t xml:space="preserve"> габаритными размерами:</w:t>
            </w:r>
          </w:p>
          <w:p w:rsidR="00546EA8" w:rsidRDefault="00546EA8" w:rsidP="00C830A5">
            <w:pPr>
              <w:tabs>
                <w:tab w:val="left" w:pos="4500"/>
                <w:tab w:val="left" w:pos="5040"/>
                <w:tab w:val="left" w:pos="5580"/>
              </w:tabs>
              <w:contextualSpacing/>
              <w:rPr>
                <w:sz w:val="23"/>
                <w:szCs w:val="23"/>
              </w:rPr>
            </w:pPr>
            <w:r>
              <w:rPr>
                <w:sz w:val="23"/>
                <w:szCs w:val="23"/>
              </w:rPr>
              <w:t xml:space="preserve"> - павильон </w:t>
            </w:r>
            <w:r w:rsidRPr="00A461C8">
              <w:rPr>
                <w:sz w:val="23"/>
                <w:szCs w:val="23"/>
              </w:rPr>
              <w:t>–</w:t>
            </w:r>
            <w:r>
              <w:rPr>
                <w:sz w:val="23"/>
                <w:szCs w:val="23"/>
              </w:rPr>
              <w:t xml:space="preserve"> 2 400 </w:t>
            </w:r>
            <w:r w:rsidRPr="00A461C8">
              <w:rPr>
                <w:sz w:val="23"/>
                <w:szCs w:val="23"/>
              </w:rPr>
              <w:t>с</w:t>
            </w:r>
            <w:r>
              <w:rPr>
                <w:sz w:val="23"/>
                <w:szCs w:val="23"/>
              </w:rPr>
              <w:t>м Х 2 1</w:t>
            </w:r>
            <w:r w:rsidRPr="00A461C8">
              <w:rPr>
                <w:sz w:val="23"/>
                <w:szCs w:val="23"/>
              </w:rPr>
              <w:t>00с</w:t>
            </w:r>
            <w:r>
              <w:rPr>
                <w:sz w:val="23"/>
                <w:szCs w:val="23"/>
              </w:rPr>
              <w:t>м</w:t>
            </w:r>
            <w:r w:rsidRPr="00A461C8">
              <w:rPr>
                <w:sz w:val="23"/>
                <w:szCs w:val="23"/>
              </w:rPr>
              <w:t xml:space="preserve"> общей площадью </w:t>
            </w:r>
            <w:r w:rsidRPr="00626D7A">
              <w:rPr>
                <w:sz w:val="23"/>
                <w:szCs w:val="23"/>
              </w:rPr>
              <w:t>4,89 м</w:t>
            </w:r>
            <w:r w:rsidRPr="00EB73CA">
              <w:rPr>
                <w:b/>
                <w:color w:val="000000"/>
                <w:vertAlign w:val="superscript"/>
              </w:rPr>
              <w:t>2</w:t>
            </w:r>
            <w:r w:rsidRPr="00A461C8">
              <w:rPr>
                <w:sz w:val="23"/>
                <w:szCs w:val="23"/>
              </w:rPr>
              <w:t xml:space="preserve">; </w:t>
            </w:r>
          </w:p>
          <w:p w:rsidR="00546EA8" w:rsidRDefault="00546EA8" w:rsidP="00C830A5">
            <w:pPr>
              <w:tabs>
                <w:tab w:val="left" w:pos="4500"/>
                <w:tab w:val="left" w:pos="5040"/>
                <w:tab w:val="left" w:pos="5580"/>
              </w:tabs>
              <w:contextualSpacing/>
              <w:rPr>
                <w:sz w:val="23"/>
                <w:szCs w:val="23"/>
              </w:rPr>
            </w:pPr>
            <w:r>
              <w:rPr>
                <w:noProof/>
                <w:sz w:val="21"/>
                <w:szCs w:val="21"/>
              </w:rPr>
              <mc:AlternateContent>
                <mc:Choice Requires="wps">
                  <w:drawing>
                    <wp:anchor distT="0" distB="0" distL="114300" distR="114300" simplePos="0" relativeHeight="251663360" behindDoc="0" locked="0" layoutInCell="1" allowOverlap="1" wp14:anchorId="697F88DB" wp14:editId="5CB227B4">
                      <wp:simplePos x="0" y="0"/>
                      <wp:positionH relativeFrom="column">
                        <wp:posOffset>3809048</wp:posOffset>
                      </wp:positionH>
                      <wp:positionV relativeFrom="paragraph">
                        <wp:posOffset>1644967</wp:posOffset>
                      </wp:positionV>
                      <wp:extent cx="266700" cy="177165"/>
                      <wp:effectExtent l="57150" t="19050" r="38100" b="89535"/>
                      <wp:wrapNone/>
                      <wp:docPr id="11" name="Фигура, имеющая форму буквы L 11"/>
                      <wp:cNvGraphicFramePr/>
                      <a:graphic xmlns:a="http://schemas.openxmlformats.org/drawingml/2006/main">
                        <a:graphicData uri="http://schemas.microsoft.com/office/word/2010/wordprocessingShape">
                          <wps:wsp>
                            <wps:cNvSpPr/>
                            <wps:spPr>
                              <a:xfrm rot="13125636" flipV="1">
                                <a:off x="0" y="0"/>
                                <a:ext cx="266700" cy="177751"/>
                              </a:xfrm>
                              <a:prstGeom prst="corne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8D86" id="Фигура, имеющая форму буквы L 11" o:spid="_x0000_s1026" style="position:absolute;margin-left:299.95pt;margin-top:129.5pt;width:21pt;height:13.95pt;rotation:9256265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" path="m,l88876,r,88876l266700,88876r,88875l,177751,,xe" fillcolor="red" strokecolor="#243f60 [1604]" strokeweight="2pt">
                      <v:path arrowok="t" o:connecttype="custom" o:connectlocs="0,0;88876,0;88876,88876;266700,88876;266700,177751;0,177751;0,0" o:connectangles="0,0,0,0,0,0,0"/>
                    </v:shape>
                  </w:pict>
                </mc:Fallback>
              </mc:AlternateContent>
            </w:r>
            <w:r>
              <w:rPr>
                <w:noProof/>
                <w:sz w:val="21"/>
                <w:szCs w:val="21"/>
              </w:rPr>
              <mc:AlternateContent>
                <mc:Choice Requires="wps">
                  <w:drawing>
                    <wp:anchor distT="0" distB="0" distL="114300" distR="114300" simplePos="0" relativeHeight="251662336" behindDoc="0" locked="0" layoutInCell="1" allowOverlap="1" wp14:anchorId="39A9FEAE" wp14:editId="499C2E54">
                      <wp:simplePos x="0" y="0"/>
                      <wp:positionH relativeFrom="column">
                        <wp:posOffset>3460115</wp:posOffset>
                      </wp:positionH>
                      <wp:positionV relativeFrom="paragraph">
                        <wp:posOffset>1252220</wp:posOffset>
                      </wp:positionV>
                      <wp:extent cx="847725" cy="752475"/>
                      <wp:effectExtent l="38100" t="38100" r="47625" b="47625"/>
                      <wp:wrapNone/>
                      <wp:docPr id="12" name="Прямоугольник 12"/>
                      <wp:cNvGraphicFramePr/>
                      <a:graphic xmlns:a="http://schemas.openxmlformats.org/drawingml/2006/main">
                        <a:graphicData uri="http://schemas.microsoft.com/office/word/2010/wordprocessingShape">
                          <wps:wsp>
                            <wps:cNvSpPr/>
                            <wps:spPr>
                              <a:xfrm>
                                <a:off x="0" y="0"/>
                                <a:ext cx="847725" cy="752475"/>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F34A5" id="Прямоугольник 12" o:spid="_x0000_s1026" style="position:absolute;margin-left:272.45pt;margin-top:98.6pt;width:66.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" filled="f" strokecolor="#c00000" strokeweight="6pt"/>
                  </w:pict>
                </mc:Fallback>
              </mc:AlternateContent>
            </w:r>
            <w:r w:rsidRPr="00A24DF9">
              <w:rPr>
                <w:noProof/>
                <w:sz w:val="21"/>
                <w:szCs w:val="21"/>
              </w:rPr>
              <w:drawing>
                <wp:inline distT="0" distB="0" distL="0" distR="0" wp14:anchorId="07AA338C" wp14:editId="27882BF9">
                  <wp:extent cx="4721860" cy="3005702"/>
                  <wp:effectExtent l="0" t="0" r="254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169" cy="3020539"/>
                          </a:xfrm>
                          <a:prstGeom prst="rect">
                            <a:avLst/>
                          </a:prstGeom>
                          <a:noFill/>
                          <a:ln>
                            <a:noFill/>
                          </a:ln>
                        </pic:spPr>
                      </pic:pic>
                    </a:graphicData>
                  </a:graphic>
                </wp:inline>
              </w:drawing>
            </w:r>
          </w:p>
          <w:p w:rsidR="00546EA8" w:rsidRDefault="00546EA8" w:rsidP="00C830A5">
            <w:pPr>
              <w:tabs>
                <w:tab w:val="left" w:pos="4500"/>
                <w:tab w:val="left" w:pos="5040"/>
                <w:tab w:val="left" w:pos="5580"/>
              </w:tabs>
              <w:contextualSpacing/>
              <w:rPr>
                <w:sz w:val="23"/>
                <w:szCs w:val="23"/>
              </w:rPr>
            </w:pPr>
            <w:r>
              <w:rPr>
                <w:sz w:val="23"/>
                <w:szCs w:val="23"/>
              </w:rPr>
              <w:t xml:space="preserve">- </w:t>
            </w:r>
            <w:r w:rsidRPr="00A461C8">
              <w:rPr>
                <w:sz w:val="23"/>
                <w:szCs w:val="23"/>
              </w:rPr>
              <w:t>навес №1 –</w:t>
            </w:r>
            <w:r>
              <w:rPr>
                <w:sz w:val="23"/>
                <w:szCs w:val="23"/>
              </w:rPr>
              <w:t xml:space="preserve"> </w:t>
            </w:r>
            <w:r w:rsidRPr="00A461C8">
              <w:rPr>
                <w:sz w:val="23"/>
                <w:szCs w:val="23"/>
              </w:rPr>
              <w:t>7</w:t>
            </w:r>
            <w:r>
              <w:rPr>
                <w:sz w:val="23"/>
                <w:szCs w:val="23"/>
              </w:rPr>
              <w:t xml:space="preserve"> </w:t>
            </w:r>
            <w:r w:rsidRPr="00A461C8">
              <w:rPr>
                <w:sz w:val="23"/>
                <w:szCs w:val="23"/>
              </w:rPr>
              <w:t>800см</w:t>
            </w:r>
            <w:r>
              <w:rPr>
                <w:sz w:val="23"/>
                <w:szCs w:val="23"/>
              </w:rPr>
              <w:t xml:space="preserve"> Х </w:t>
            </w:r>
            <w:r w:rsidRPr="00A461C8">
              <w:rPr>
                <w:sz w:val="23"/>
                <w:szCs w:val="23"/>
              </w:rPr>
              <w:t>4</w:t>
            </w:r>
            <w:r>
              <w:rPr>
                <w:sz w:val="23"/>
                <w:szCs w:val="23"/>
              </w:rPr>
              <w:t xml:space="preserve"> </w:t>
            </w:r>
            <w:r w:rsidRPr="00A461C8">
              <w:rPr>
                <w:sz w:val="23"/>
                <w:szCs w:val="23"/>
              </w:rPr>
              <w:t>740см</w:t>
            </w:r>
            <w:r>
              <w:rPr>
                <w:sz w:val="23"/>
                <w:szCs w:val="23"/>
              </w:rPr>
              <w:t>;</w:t>
            </w:r>
          </w:p>
          <w:p w:rsidR="00546EA8" w:rsidRDefault="00546EA8" w:rsidP="00C830A5">
            <w:pPr>
              <w:tabs>
                <w:tab w:val="left" w:pos="4500"/>
                <w:tab w:val="left" w:pos="5040"/>
                <w:tab w:val="left" w:pos="5580"/>
              </w:tabs>
              <w:contextualSpacing/>
              <w:rPr>
                <w:sz w:val="23"/>
                <w:szCs w:val="23"/>
              </w:rPr>
            </w:pPr>
            <w:r>
              <w:rPr>
                <w:sz w:val="23"/>
                <w:szCs w:val="23"/>
              </w:rPr>
              <w:t>- навес</w:t>
            </w:r>
            <w:r w:rsidRPr="00A461C8">
              <w:rPr>
                <w:sz w:val="23"/>
                <w:szCs w:val="23"/>
              </w:rPr>
              <w:t xml:space="preserve"> №2 – 7</w:t>
            </w:r>
            <w:r>
              <w:rPr>
                <w:sz w:val="23"/>
                <w:szCs w:val="23"/>
              </w:rPr>
              <w:t xml:space="preserve"> </w:t>
            </w:r>
            <w:r w:rsidRPr="00A461C8">
              <w:rPr>
                <w:sz w:val="23"/>
                <w:szCs w:val="23"/>
              </w:rPr>
              <w:t>750см</w:t>
            </w:r>
            <w:r>
              <w:rPr>
                <w:sz w:val="23"/>
                <w:szCs w:val="23"/>
              </w:rPr>
              <w:t xml:space="preserve"> Х </w:t>
            </w:r>
            <w:r w:rsidRPr="00A461C8">
              <w:rPr>
                <w:sz w:val="23"/>
                <w:szCs w:val="23"/>
              </w:rPr>
              <w:t>5</w:t>
            </w:r>
            <w:r>
              <w:rPr>
                <w:sz w:val="23"/>
                <w:szCs w:val="23"/>
              </w:rPr>
              <w:t xml:space="preserve"> </w:t>
            </w:r>
            <w:r w:rsidRPr="00A461C8">
              <w:rPr>
                <w:sz w:val="23"/>
                <w:szCs w:val="23"/>
              </w:rPr>
              <w:t>100см.</w:t>
            </w:r>
          </w:p>
          <w:p w:rsidR="00546EA8" w:rsidRPr="00FC6CF7" w:rsidRDefault="00546EA8" w:rsidP="00C830A5">
            <w:pPr>
              <w:tabs>
                <w:tab w:val="left" w:pos="4500"/>
                <w:tab w:val="left" w:pos="5040"/>
                <w:tab w:val="left" w:pos="5580"/>
              </w:tabs>
              <w:contextualSpacing/>
              <w:rPr>
                <w:sz w:val="23"/>
                <w:szCs w:val="23"/>
              </w:rPr>
            </w:pPr>
          </w:p>
        </w:tc>
      </w:tr>
      <w:tr w:rsidR="00546EA8" w:rsidRPr="00FC6CF7" w:rsidTr="00C830A5">
        <w:trPr>
          <w:trHeight w:val="5093"/>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tabs>
                <w:tab w:val="left" w:pos="459"/>
              </w:tabs>
              <w:jc w:val="center"/>
              <w:rPr>
                <w:sz w:val="23"/>
                <w:szCs w:val="23"/>
              </w:rPr>
            </w:pPr>
            <w:r w:rsidRPr="00FC6CF7">
              <w:rPr>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rPr>
                <w:b/>
                <w:sz w:val="23"/>
                <w:szCs w:val="23"/>
              </w:rPr>
            </w:pPr>
            <w:r w:rsidRPr="00FC6CF7">
              <w:rPr>
                <w:b/>
                <w:sz w:val="23"/>
                <w:szCs w:val="23"/>
              </w:rPr>
              <w:t>Внешний вид</w:t>
            </w:r>
          </w:p>
        </w:tc>
        <w:tc>
          <w:tcPr>
            <w:tcW w:w="7539" w:type="dxa"/>
            <w:tcBorders>
              <w:top w:val="single" w:sz="6" w:space="0" w:color="000000"/>
              <w:left w:val="single" w:sz="6" w:space="0" w:color="000000"/>
              <w:bottom w:val="single" w:sz="6" w:space="0" w:color="000000"/>
              <w:right w:val="single" w:sz="6" w:space="0" w:color="000000"/>
            </w:tcBorders>
          </w:tcPr>
          <w:p w:rsidR="00546EA8" w:rsidRDefault="00546EA8" w:rsidP="00C830A5">
            <w:pPr>
              <w:rPr>
                <w:sz w:val="23"/>
                <w:szCs w:val="23"/>
              </w:rPr>
            </w:pPr>
            <w:r w:rsidRPr="00A24DF9">
              <w:rPr>
                <w:noProof/>
                <w:sz w:val="21"/>
                <w:szCs w:val="21"/>
              </w:rPr>
              <w:drawing>
                <wp:inline distT="0" distB="0" distL="0" distR="0" wp14:anchorId="4A2A9864" wp14:editId="5F251715">
                  <wp:extent cx="3952875" cy="2943225"/>
                  <wp:effectExtent l="0" t="0" r="9525" b="9525"/>
                  <wp:docPr id="13" name="Рисунок 13"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p>
          <w:p w:rsidR="00546EA8" w:rsidRDefault="00546EA8" w:rsidP="00C830A5">
            <w:pPr>
              <w:rPr>
                <w:sz w:val="23"/>
                <w:szCs w:val="23"/>
              </w:rPr>
            </w:pPr>
            <w:r>
              <w:rPr>
                <w:noProof/>
                <w:sz w:val="23"/>
                <w:szCs w:val="23"/>
              </w:rPr>
              <w:drawing>
                <wp:inline distT="0" distB="0" distL="0" distR="0" wp14:anchorId="2CF369E8" wp14:editId="1132A4A1">
                  <wp:extent cx="4038600" cy="3028812"/>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9263" cy="3029309"/>
                          </a:xfrm>
                          <a:prstGeom prst="rect">
                            <a:avLst/>
                          </a:prstGeom>
                        </pic:spPr>
                      </pic:pic>
                    </a:graphicData>
                  </a:graphic>
                </wp:inline>
              </w:drawing>
            </w:r>
          </w:p>
          <w:p w:rsidR="00546EA8" w:rsidRDefault="00546EA8" w:rsidP="00C830A5">
            <w:pPr>
              <w:rPr>
                <w:sz w:val="23"/>
                <w:szCs w:val="23"/>
              </w:rPr>
            </w:pPr>
          </w:p>
          <w:p w:rsidR="00546EA8" w:rsidRPr="00FC6CF7" w:rsidRDefault="00546EA8" w:rsidP="00C830A5">
            <w:pPr>
              <w:rPr>
                <w:sz w:val="23"/>
                <w:szCs w:val="23"/>
              </w:rPr>
            </w:pPr>
            <w:r>
              <w:rPr>
                <w:noProof/>
                <w:sz w:val="23"/>
                <w:szCs w:val="23"/>
              </w:rPr>
              <w:drawing>
                <wp:inline distT="0" distB="0" distL="0" distR="0" wp14:anchorId="5EE26291" wp14:editId="2DEC49B7">
                  <wp:extent cx="4051484" cy="303847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406" cy="3039167"/>
                          </a:xfrm>
                          <a:prstGeom prst="rect">
                            <a:avLst/>
                          </a:prstGeom>
                        </pic:spPr>
                      </pic:pic>
                    </a:graphicData>
                  </a:graphic>
                </wp:inline>
              </w:drawing>
            </w:r>
          </w:p>
        </w:tc>
      </w:tr>
      <w:tr w:rsidR="00546EA8"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rPr>
                <w:sz w:val="23"/>
                <w:szCs w:val="23"/>
              </w:rPr>
            </w:pPr>
            <w:r>
              <w:rPr>
                <w:sz w:val="23"/>
                <w:szCs w:val="23"/>
              </w:rPr>
              <w:lastRenderedPageBreak/>
              <w:t>3</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546EA8" w:rsidRPr="00FC6CF7" w:rsidRDefault="00546EA8" w:rsidP="00C830A5">
            <w:pPr>
              <w:pStyle w:val="Default"/>
              <w:rPr>
                <w:b/>
                <w:sz w:val="23"/>
                <w:szCs w:val="23"/>
              </w:rPr>
            </w:pPr>
            <w:r w:rsidRPr="00FC6CF7">
              <w:rPr>
                <w:b/>
                <w:sz w:val="23"/>
                <w:szCs w:val="23"/>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hideMark/>
          </w:tcPr>
          <w:p w:rsidR="00546EA8" w:rsidRDefault="00546EA8" w:rsidP="00C830A5">
            <w:pPr>
              <w:tabs>
                <w:tab w:val="left" w:pos="4500"/>
                <w:tab w:val="left" w:pos="5040"/>
                <w:tab w:val="left" w:pos="5580"/>
              </w:tabs>
              <w:contextualSpacing/>
              <w:rPr>
                <w:sz w:val="23"/>
                <w:szCs w:val="23"/>
              </w:rPr>
            </w:pPr>
            <w:r>
              <w:rPr>
                <w:sz w:val="23"/>
                <w:szCs w:val="23"/>
              </w:rPr>
              <w:t xml:space="preserve">Предназначен для </w:t>
            </w:r>
            <w:r w:rsidRPr="0034339F">
              <w:rPr>
                <w:sz w:val="23"/>
                <w:szCs w:val="23"/>
              </w:rPr>
              <w:t>розничной торговл</w:t>
            </w:r>
            <w:r>
              <w:rPr>
                <w:sz w:val="23"/>
                <w:szCs w:val="23"/>
              </w:rPr>
              <w:t>и</w:t>
            </w:r>
            <w:r w:rsidRPr="0034339F">
              <w:rPr>
                <w:sz w:val="23"/>
                <w:szCs w:val="23"/>
              </w:rPr>
              <w:t xml:space="preserve"> пищевыми продуктами и безалкогольными напитками, прокат</w:t>
            </w:r>
            <w:r>
              <w:rPr>
                <w:sz w:val="23"/>
                <w:szCs w:val="23"/>
              </w:rPr>
              <w:t xml:space="preserve">а </w:t>
            </w:r>
            <w:r w:rsidRPr="0034339F">
              <w:rPr>
                <w:sz w:val="23"/>
                <w:szCs w:val="23"/>
              </w:rPr>
              <w:t>спортивного инвентаря.</w:t>
            </w:r>
          </w:p>
          <w:p w:rsidR="00546EA8" w:rsidRPr="0048311F" w:rsidRDefault="00546EA8" w:rsidP="00C830A5">
            <w:pPr>
              <w:tabs>
                <w:tab w:val="left" w:pos="4500"/>
                <w:tab w:val="left" w:pos="5040"/>
                <w:tab w:val="left" w:pos="5580"/>
              </w:tabs>
              <w:contextualSpacing/>
              <w:rPr>
                <w:sz w:val="23"/>
                <w:szCs w:val="23"/>
              </w:rPr>
            </w:pPr>
            <w:r>
              <w:rPr>
                <w:sz w:val="23"/>
                <w:szCs w:val="23"/>
              </w:rPr>
              <w:t xml:space="preserve">Каркас – </w:t>
            </w:r>
            <w:proofErr w:type="spellStart"/>
            <w:r>
              <w:rPr>
                <w:sz w:val="23"/>
                <w:szCs w:val="23"/>
              </w:rPr>
              <w:t>б</w:t>
            </w:r>
            <w:r w:rsidRPr="0048311F">
              <w:rPr>
                <w:sz w:val="23"/>
                <w:szCs w:val="23"/>
              </w:rPr>
              <w:t>русовой</w:t>
            </w:r>
            <w:proofErr w:type="spellEnd"/>
            <w:r w:rsidRPr="0048311F">
              <w:rPr>
                <w:sz w:val="23"/>
                <w:szCs w:val="23"/>
              </w:rPr>
              <w:t>;</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 Кровля павильонов (прямая, </w:t>
            </w:r>
            <w:proofErr w:type="spellStart"/>
            <w:r w:rsidRPr="0048311F">
              <w:rPr>
                <w:sz w:val="23"/>
                <w:szCs w:val="23"/>
              </w:rPr>
              <w:t>малоуклонная</w:t>
            </w:r>
            <w:proofErr w:type="spellEnd"/>
            <w:r w:rsidRPr="0048311F">
              <w:rPr>
                <w:sz w:val="23"/>
                <w:szCs w:val="23"/>
              </w:rPr>
              <w:t>) – теплоизоляционные плиты из каменной ваты 100мм, по обрешётке, покрытые многослойной черепицей; кровля навесов – обрешётка.</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 Внешняя отделка – </w:t>
            </w:r>
            <w:proofErr w:type="spellStart"/>
            <w:r w:rsidRPr="0048311F">
              <w:rPr>
                <w:sz w:val="23"/>
                <w:szCs w:val="23"/>
              </w:rPr>
              <w:t>планкен</w:t>
            </w:r>
            <w:proofErr w:type="spellEnd"/>
            <w:r w:rsidRPr="0048311F">
              <w:rPr>
                <w:sz w:val="23"/>
                <w:szCs w:val="23"/>
              </w:rPr>
              <w:t>.</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Внутренняя отделка:</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Стены – ОСП;</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Потолок - ОСП;</w:t>
            </w:r>
          </w:p>
          <w:p w:rsidR="00546EA8" w:rsidRPr="0048311F" w:rsidRDefault="00546EA8" w:rsidP="00C830A5">
            <w:pPr>
              <w:tabs>
                <w:tab w:val="left" w:pos="4500"/>
                <w:tab w:val="left" w:pos="5040"/>
                <w:tab w:val="left" w:pos="5580"/>
              </w:tabs>
              <w:contextualSpacing/>
              <w:rPr>
                <w:sz w:val="23"/>
                <w:szCs w:val="23"/>
              </w:rPr>
            </w:pPr>
            <w:r>
              <w:rPr>
                <w:sz w:val="23"/>
                <w:szCs w:val="23"/>
              </w:rPr>
              <w:t>- Пол – линолеум, плинтус ПВХ.</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 помещениях, предназначенных для постоянного пребывания людей, предусмотрено естественное боковое освещение через в</w:t>
            </w:r>
            <w:r>
              <w:rPr>
                <w:sz w:val="23"/>
                <w:szCs w:val="23"/>
              </w:rPr>
              <w:t>итражи в наружных стенах здания.</w:t>
            </w:r>
          </w:p>
          <w:p w:rsidR="00546EA8" w:rsidRPr="00FC6CF7" w:rsidRDefault="00546EA8" w:rsidP="00C830A5">
            <w:pPr>
              <w:tabs>
                <w:tab w:val="left" w:pos="4500"/>
                <w:tab w:val="left" w:pos="5040"/>
                <w:tab w:val="left" w:pos="5580"/>
              </w:tabs>
              <w:contextualSpacing/>
              <w:rPr>
                <w:sz w:val="23"/>
                <w:szCs w:val="23"/>
              </w:rPr>
            </w:pPr>
            <w:r>
              <w:rPr>
                <w:sz w:val="23"/>
                <w:szCs w:val="23"/>
              </w:rPr>
              <w:t>Дверь</w:t>
            </w:r>
            <w:r w:rsidRPr="0048311F">
              <w:rPr>
                <w:sz w:val="23"/>
                <w:szCs w:val="23"/>
              </w:rPr>
              <w:t xml:space="preserve"> в помещение №5 – входная ПВХ с остеклением и деревянная глухая</w:t>
            </w:r>
            <w:r>
              <w:rPr>
                <w:sz w:val="23"/>
                <w:szCs w:val="23"/>
              </w:rPr>
              <w:t>.</w:t>
            </w:r>
          </w:p>
        </w:tc>
      </w:tr>
      <w:tr w:rsidR="00546EA8" w:rsidRPr="00FC6CF7" w:rsidTr="00C830A5">
        <w:trPr>
          <w:trHeight w:val="240"/>
        </w:trPr>
        <w:tc>
          <w:tcPr>
            <w:tcW w:w="546" w:type="dxa"/>
            <w:tcBorders>
              <w:top w:val="single" w:sz="6" w:space="0" w:color="000000"/>
              <w:left w:val="single" w:sz="6" w:space="0" w:color="000000"/>
              <w:bottom w:val="single" w:sz="6" w:space="0" w:color="000000"/>
              <w:right w:val="single" w:sz="6" w:space="0" w:color="000000"/>
            </w:tcBorders>
          </w:tcPr>
          <w:p w:rsidR="00546EA8" w:rsidRPr="00FC6CF7" w:rsidRDefault="00546EA8" w:rsidP="00C830A5">
            <w:pPr>
              <w:pStyle w:val="Default"/>
              <w:rPr>
                <w:sz w:val="23"/>
                <w:szCs w:val="23"/>
              </w:rPr>
            </w:pPr>
            <w:r>
              <w:rPr>
                <w:sz w:val="23"/>
                <w:szCs w:val="23"/>
              </w:rPr>
              <w:t>4</w:t>
            </w:r>
            <w:r w:rsidRPr="00FC6CF7">
              <w:rPr>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546EA8" w:rsidRDefault="00546EA8" w:rsidP="00C830A5">
            <w:pPr>
              <w:pStyle w:val="Default"/>
              <w:rPr>
                <w:b/>
                <w:sz w:val="23"/>
                <w:szCs w:val="23"/>
              </w:rPr>
            </w:pPr>
            <w:r w:rsidRPr="00FC6CF7">
              <w:rPr>
                <w:b/>
                <w:sz w:val="23"/>
                <w:szCs w:val="23"/>
              </w:rPr>
              <w:t>Электрика, освещение</w:t>
            </w:r>
            <w:r>
              <w:rPr>
                <w:b/>
                <w:sz w:val="23"/>
                <w:szCs w:val="23"/>
              </w:rPr>
              <w:t>,</w:t>
            </w:r>
          </w:p>
          <w:p w:rsidR="00546EA8" w:rsidRPr="00FC6CF7" w:rsidRDefault="00546EA8" w:rsidP="00C830A5">
            <w:pPr>
              <w:pStyle w:val="Default"/>
              <w:rPr>
                <w:b/>
                <w:sz w:val="23"/>
                <w:szCs w:val="23"/>
              </w:rPr>
            </w:pPr>
            <w:r>
              <w:rPr>
                <w:b/>
                <w:sz w:val="23"/>
                <w:szCs w:val="23"/>
              </w:rPr>
              <w:t>теплоснабжение</w:t>
            </w:r>
          </w:p>
        </w:tc>
        <w:tc>
          <w:tcPr>
            <w:tcW w:w="7539" w:type="dxa"/>
            <w:tcBorders>
              <w:top w:val="single" w:sz="6" w:space="0" w:color="000000"/>
              <w:left w:val="single" w:sz="6" w:space="0" w:color="000000"/>
              <w:bottom w:val="single" w:sz="6" w:space="0" w:color="000000"/>
              <w:right w:val="single" w:sz="6" w:space="0" w:color="000000"/>
            </w:tcBorders>
          </w:tcPr>
          <w:p w:rsidR="00546EA8" w:rsidRPr="0048311F" w:rsidRDefault="00546EA8" w:rsidP="00C830A5">
            <w:pPr>
              <w:tabs>
                <w:tab w:val="left" w:pos="4500"/>
                <w:tab w:val="left" w:pos="5040"/>
                <w:tab w:val="left" w:pos="5580"/>
              </w:tabs>
              <w:contextualSpacing/>
              <w:rPr>
                <w:sz w:val="23"/>
                <w:szCs w:val="23"/>
              </w:rPr>
            </w:pPr>
            <w:r w:rsidRPr="0048311F">
              <w:rPr>
                <w:sz w:val="23"/>
                <w:szCs w:val="23"/>
              </w:rPr>
              <w:t>Освещение – светильник накладной 1 шт.;</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 xml:space="preserve">Розетка накладного исполнения тройная – 1 шт. </w:t>
            </w:r>
          </w:p>
          <w:p w:rsidR="00546EA8" w:rsidRPr="0048311F" w:rsidRDefault="00546EA8" w:rsidP="00C830A5">
            <w:pPr>
              <w:tabs>
                <w:tab w:val="left" w:pos="4500"/>
                <w:tab w:val="left" w:pos="5040"/>
                <w:tab w:val="left" w:pos="5580"/>
              </w:tabs>
              <w:contextualSpacing/>
              <w:rPr>
                <w:sz w:val="23"/>
                <w:szCs w:val="23"/>
              </w:rPr>
            </w:pPr>
            <w:r w:rsidRPr="0048311F">
              <w:rPr>
                <w:sz w:val="23"/>
                <w:szCs w:val="23"/>
              </w:rPr>
              <w:t>Выключатель двухклавишный – 1 шт.</w:t>
            </w:r>
          </w:p>
          <w:p w:rsidR="00546EA8" w:rsidRPr="00FC6CF7" w:rsidRDefault="00546EA8" w:rsidP="00C830A5">
            <w:pPr>
              <w:tabs>
                <w:tab w:val="left" w:pos="4500"/>
                <w:tab w:val="left" w:pos="5040"/>
                <w:tab w:val="left" w:pos="5580"/>
              </w:tabs>
              <w:contextualSpacing/>
              <w:rPr>
                <w:sz w:val="23"/>
                <w:szCs w:val="23"/>
              </w:rPr>
            </w:pPr>
            <w:r w:rsidRPr="0048311F">
              <w:rPr>
                <w:sz w:val="23"/>
                <w:szCs w:val="23"/>
              </w:rPr>
              <w:t>Отопление – электрическое.</w:t>
            </w:r>
          </w:p>
        </w:tc>
      </w:tr>
    </w:tbl>
    <w:p w:rsidR="007C3745" w:rsidRDefault="007C3745">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4"/>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5B6" w:rsidRDefault="00A365B6">
      <w:r>
        <w:separator/>
      </w:r>
    </w:p>
  </w:endnote>
  <w:endnote w:type="continuationSeparator" w:id="0">
    <w:p w:rsidR="00A365B6" w:rsidRDefault="00A3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5B6" w:rsidRDefault="00A365B6">
      <w:r>
        <w:separator/>
      </w:r>
    </w:p>
  </w:footnote>
  <w:footnote w:type="continuationSeparator" w:id="0">
    <w:p w:rsidR="00A365B6" w:rsidRDefault="00A36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5A48"/>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545A"/>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1C85"/>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3652"/>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01B7"/>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6421"/>
    <w:rsid w:val="004D75BA"/>
    <w:rsid w:val="004E13E4"/>
    <w:rsid w:val="004E1A3B"/>
    <w:rsid w:val="004E1E6B"/>
    <w:rsid w:val="004E21A3"/>
    <w:rsid w:val="004E21D6"/>
    <w:rsid w:val="004E238D"/>
    <w:rsid w:val="004E2BC2"/>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496"/>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6EA8"/>
    <w:rsid w:val="00547A3C"/>
    <w:rsid w:val="00547D0B"/>
    <w:rsid w:val="00551ACA"/>
    <w:rsid w:val="005526D9"/>
    <w:rsid w:val="005534F7"/>
    <w:rsid w:val="005542C3"/>
    <w:rsid w:val="0055586C"/>
    <w:rsid w:val="00557354"/>
    <w:rsid w:val="005576F1"/>
    <w:rsid w:val="005611FA"/>
    <w:rsid w:val="00561A79"/>
    <w:rsid w:val="00561CFC"/>
    <w:rsid w:val="00561F5D"/>
    <w:rsid w:val="005623C0"/>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4F7A"/>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094"/>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6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4C20"/>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65B6"/>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62B"/>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009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76"/>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E78E6-AD67-4C6E-861A-3632F552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29</Pages>
  <Words>9934</Words>
  <Characters>56628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56</cp:revision>
  <cp:lastPrinted>2024-05-02T06:59:00Z</cp:lastPrinted>
  <dcterms:created xsi:type="dcterms:W3CDTF">2023-10-26T05:30:00Z</dcterms:created>
  <dcterms:modified xsi:type="dcterms:W3CDTF">2024-05-17T04:29:00Z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